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17B" w:rsidRDefault="00726299" w:rsidP="00726299">
      <w:pPr>
        <w:jc w:val="center"/>
      </w:pPr>
      <w:r>
        <w:rPr>
          <w:noProof/>
        </w:rPr>
        <w:drawing>
          <wp:inline distT="0" distB="0" distL="0" distR="0">
            <wp:extent cx="1200150" cy="1200150"/>
            <wp:effectExtent l="19050" t="0" r="0" b="0"/>
            <wp:docPr id="3" name="Picture 2" descr="TOWN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N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474" cy="120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108" w:rsidRDefault="00163108" w:rsidP="00163108">
      <w:pPr>
        <w:pStyle w:val="Heading4"/>
        <w:rPr>
          <w:b/>
          <w:sz w:val="40"/>
          <w:szCs w:val="40"/>
          <w:u w:val="none"/>
        </w:rPr>
      </w:pPr>
      <w:r w:rsidRPr="00466770">
        <w:rPr>
          <w:b/>
          <w:sz w:val="40"/>
          <w:szCs w:val="40"/>
          <w:u w:val="none"/>
        </w:rPr>
        <w:t xml:space="preserve">Town of Kernersville </w:t>
      </w:r>
      <w:r w:rsidR="00C93CFF">
        <w:rPr>
          <w:b/>
          <w:sz w:val="40"/>
          <w:szCs w:val="40"/>
          <w:u w:val="none"/>
        </w:rPr>
        <w:t>Notice of Final Decision</w:t>
      </w:r>
    </w:p>
    <w:p w:rsidR="00163108" w:rsidRDefault="00163108" w:rsidP="000A013C">
      <w:pPr>
        <w:autoSpaceDE w:val="0"/>
        <w:autoSpaceDN w:val="0"/>
        <w:adjustRightInd w:val="0"/>
        <w:ind w:firstLine="720"/>
        <w:rPr>
          <w:b/>
          <w:bCs/>
        </w:rPr>
      </w:pPr>
    </w:p>
    <w:p w:rsidR="00001DEA" w:rsidRDefault="00001DEA" w:rsidP="000A013C">
      <w:pPr>
        <w:autoSpaceDE w:val="0"/>
        <w:autoSpaceDN w:val="0"/>
        <w:adjustRightInd w:val="0"/>
        <w:ind w:firstLine="720"/>
        <w:rPr>
          <w:b/>
          <w:bCs/>
        </w:rPr>
      </w:pPr>
    </w:p>
    <w:tbl>
      <w:tblPr>
        <w:tblW w:w="11406" w:type="dxa"/>
        <w:tblInd w:w="288" w:type="dxa"/>
        <w:tblLook w:val="04A0" w:firstRow="1" w:lastRow="0" w:firstColumn="1" w:lastColumn="0" w:noHBand="0" w:noVBand="1"/>
      </w:tblPr>
      <w:tblGrid>
        <w:gridCol w:w="2174"/>
        <w:gridCol w:w="2266"/>
        <w:gridCol w:w="2083"/>
        <w:gridCol w:w="2175"/>
        <w:gridCol w:w="2708"/>
      </w:tblGrid>
      <w:tr w:rsidR="00001DEA" w:rsidRPr="00E72E63" w:rsidTr="00001DEA">
        <w:trPr>
          <w:trHeight w:val="2322"/>
        </w:trPr>
        <w:tc>
          <w:tcPr>
            <w:tcW w:w="11406" w:type="dxa"/>
            <w:gridSpan w:val="5"/>
          </w:tcPr>
          <w:p w:rsidR="00001DEA" w:rsidRDefault="00001DEA" w:rsidP="001D7FF1">
            <w:pPr>
              <w:rPr>
                <w:sz w:val="28"/>
              </w:rPr>
            </w:pPr>
            <w:r>
              <w:rPr>
                <w:b/>
                <w:sz w:val="28"/>
              </w:rPr>
              <w:t>TO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bookmarkStart w:id="0" w:name="Text5"/>
            <w:r w:rsidR="006D1D43">
              <w:rPr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enter employee name]"/>
                  </w:textInput>
                </w:ffData>
              </w:fldChar>
            </w:r>
            <w:r w:rsidR="006D1D43">
              <w:rPr>
                <w:sz w:val="28"/>
              </w:rPr>
              <w:instrText xml:space="preserve"> FORMTEXT </w:instrText>
            </w:r>
            <w:r w:rsidR="006D1D43">
              <w:rPr>
                <w:sz w:val="28"/>
              </w:rPr>
            </w:r>
            <w:r w:rsidR="006D1D43">
              <w:rPr>
                <w:sz w:val="28"/>
              </w:rPr>
              <w:fldChar w:fldCharType="separate"/>
            </w:r>
            <w:bookmarkStart w:id="1" w:name="_GoBack"/>
            <w:r w:rsidR="006D1D43">
              <w:rPr>
                <w:noProof/>
                <w:sz w:val="28"/>
              </w:rPr>
              <w:t>[enter employee name]</w:t>
            </w:r>
            <w:bookmarkEnd w:id="1"/>
            <w:r w:rsidR="006D1D43">
              <w:rPr>
                <w:sz w:val="28"/>
              </w:rPr>
              <w:fldChar w:fldCharType="end"/>
            </w:r>
            <w:bookmarkEnd w:id="0"/>
            <w:r>
              <w:rPr>
                <w:sz w:val="28"/>
              </w:rPr>
              <w:tab/>
            </w:r>
          </w:p>
          <w:p w:rsidR="00001DEA" w:rsidRDefault="00001DEA" w:rsidP="001D7FF1">
            <w:pPr>
              <w:rPr>
                <w:sz w:val="28"/>
              </w:rPr>
            </w:pPr>
          </w:p>
          <w:p w:rsidR="00001DEA" w:rsidRDefault="00001DEA" w:rsidP="001D7FF1">
            <w:pPr>
              <w:rPr>
                <w:sz w:val="28"/>
              </w:rPr>
            </w:pPr>
            <w:r>
              <w:rPr>
                <w:b/>
                <w:sz w:val="28"/>
              </w:rPr>
              <w:t>DATE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ab/>
            </w:r>
            <w:bookmarkStart w:id="2" w:name="Text6"/>
            <w:r w:rsidR="006D1D43">
              <w:rPr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enter current date]"/>
                  </w:textInput>
                </w:ffData>
              </w:fldChar>
            </w:r>
            <w:r w:rsidR="006D1D43">
              <w:rPr>
                <w:sz w:val="28"/>
              </w:rPr>
              <w:instrText xml:space="preserve"> FORMTEXT </w:instrText>
            </w:r>
            <w:r w:rsidR="006D1D43">
              <w:rPr>
                <w:sz w:val="28"/>
              </w:rPr>
            </w:r>
            <w:r w:rsidR="006D1D43">
              <w:rPr>
                <w:sz w:val="28"/>
              </w:rPr>
              <w:fldChar w:fldCharType="separate"/>
            </w:r>
            <w:r w:rsidR="006D1D43">
              <w:rPr>
                <w:noProof/>
                <w:sz w:val="28"/>
              </w:rPr>
              <w:t>[enter current date]</w:t>
            </w:r>
            <w:r w:rsidR="006D1D43">
              <w:rPr>
                <w:sz w:val="28"/>
              </w:rPr>
              <w:fldChar w:fldCharType="end"/>
            </w:r>
            <w:bookmarkEnd w:id="2"/>
            <w:r>
              <w:rPr>
                <w:sz w:val="28"/>
              </w:rPr>
              <w:tab/>
            </w:r>
          </w:p>
          <w:p w:rsidR="00001DEA" w:rsidRDefault="00001DEA" w:rsidP="001D7FF1">
            <w:pPr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  <w:p w:rsidR="00001DEA" w:rsidRPr="00E72E63" w:rsidRDefault="00001DEA" w:rsidP="001D7FF1">
            <w:pPr>
              <w:rPr>
                <w:sz w:val="40"/>
                <w:szCs w:val="40"/>
                <w:u w:val="single"/>
              </w:rPr>
            </w:pPr>
            <w:r>
              <w:rPr>
                <w:b/>
                <w:sz w:val="28"/>
              </w:rPr>
              <w:t>SUBJECT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ab/>
              <w:t xml:space="preserve">    Notice of Dismissal</w:t>
            </w:r>
          </w:p>
        </w:tc>
      </w:tr>
      <w:tr w:rsidR="00001DEA" w:rsidRPr="005E7C7A" w:rsidTr="001D7FF1">
        <w:trPr>
          <w:trHeight w:val="4773"/>
        </w:trPr>
        <w:tc>
          <w:tcPr>
            <w:tcW w:w="11406" w:type="dxa"/>
            <w:gridSpan w:val="5"/>
          </w:tcPr>
          <w:p w:rsidR="00001DEA" w:rsidRPr="00A37FF1" w:rsidRDefault="00001DEA" w:rsidP="001D7FF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37FF1">
              <w:rPr>
                <w:szCs w:val="24"/>
              </w:rPr>
              <w:t xml:space="preserve">For the reasons indicated herein, you are hereby notified of your dismissal from your position as </w:t>
            </w:r>
            <w:bookmarkStart w:id="3" w:name="Text1"/>
            <w:r w:rsidR="001D7FF1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state position]"/>
                  </w:textInput>
                </w:ffData>
              </w:fldChar>
            </w:r>
            <w:r w:rsidR="001D7FF1">
              <w:rPr>
                <w:szCs w:val="24"/>
              </w:rPr>
              <w:instrText xml:space="preserve"> FORMTEXT </w:instrText>
            </w:r>
            <w:r w:rsidR="001D7FF1">
              <w:rPr>
                <w:szCs w:val="24"/>
              </w:rPr>
            </w:r>
            <w:r w:rsidR="001D7FF1">
              <w:rPr>
                <w:szCs w:val="24"/>
              </w:rPr>
              <w:fldChar w:fldCharType="separate"/>
            </w:r>
            <w:r w:rsidR="001D7FF1">
              <w:rPr>
                <w:noProof/>
                <w:szCs w:val="24"/>
              </w:rPr>
              <w:t>[state position]</w:t>
            </w:r>
            <w:r w:rsidR="001D7FF1">
              <w:rPr>
                <w:szCs w:val="24"/>
              </w:rPr>
              <w:fldChar w:fldCharType="end"/>
            </w:r>
            <w:bookmarkEnd w:id="3"/>
            <w:r w:rsidRPr="005E7C7A">
              <w:rPr>
                <w:i/>
                <w:szCs w:val="24"/>
              </w:rPr>
              <w:t xml:space="preserve"> </w:t>
            </w:r>
            <w:r w:rsidRPr="00A37FF1">
              <w:rPr>
                <w:szCs w:val="24"/>
              </w:rPr>
              <w:t xml:space="preserve">with the Town of Kernersville effective </w:t>
            </w:r>
            <w:bookmarkStart w:id="4" w:name="Text2"/>
            <w:r w:rsidR="006D1D43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effective date]"/>
                  </w:textInput>
                </w:ffData>
              </w:fldChar>
            </w:r>
            <w:r w:rsidR="006D1D43">
              <w:rPr>
                <w:szCs w:val="24"/>
              </w:rPr>
              <w:instrText xml:space="preserve"> FORMTEXT </w:instrText>
            </w:r>
            <w:r w:rsidR="006D1D43">
              <w:rPr>
                <w:szCs w:val="24"/>
              </w:rPr>
            </w:r>
            <w:r w:rsidR="006D1D43">
              <w:rPr>
                <w:szCs w:val="24"/>
              </w:rPr>
              <w:fldChar w:fldCharType="separate"/>
            </w:r>
            <w:r w:rsidR="006D1D43">
              <w:rPr>
                <w:noProof/>
                <w:szCs w:val="24"/>
              </w:rPr>
              <w:t>[enter effective date]</w:t>
            </w:r>
            <w:r w:rsidR="006D1D43">
              <w:rPr>
                <w:szCs w:val="24"/>
              </w:rPr>
              <w:fldChar w:fldCharType="end"/>
            </w:r>
            <w:bookmarkEnd w:id="4"/>
            <w:r w:rsidRPr="00A37FF1">
              <w:rPr>
                <w:szCs w:val="24"/>
              </w:rPr>
              <w:t>.</w:t>
            </w:r>
          </w:p>
          <w:p w:rsidR="00001DEA" w:rsidRPr="00A37FF1" w:rsidRDefault="00001DEA" w:rsidP="001D7FF1">
            <w:pPr>
              <w:spacing w:before="100" w:beforeAutospacing="1" w:after="100" w:afterAutospacing="1"/>
              <w:rPr>
                <w:szCs w:val="24"/>
              </w:rPr>
            </w:pPr>
            <w:r w:rsidRPr="00A37FF1">
              <w:rPr>
                <w:szCs w:val="24"/>
              </w:rPr>
              <w:t>You are being dismissed for the following reason:</w:t>
            </w:r>
          </w:p>
          <w:bookmarkStart w:id="5" w:name="Text3"/>
          <w:p w:rsidR="00001DEA" w:rsidRPr="006D1D43" w:rsidRDefault="006D1D43" w:rsidP="001D7FF1">
            <w:pPr>
              <w:spacing w:before="100" w:beforeAutospacing="1" w:after="100" w:afterAutospacing="1"/>
              <w:rPr>
                <w:szCs w:val="24"/>
              </w:rPr>
            </w:pPr>
            <w:r w:rsidRPr="006D1D43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State the reason for the dismissal, specifying dates and actions.  However, do not provide unnecessary details.]"/>
                  </w:textInput>
                </w:ffData>
              </w:fldChar>
            </w:r>
            <w:r w:rsidRPr="006D1D43">
              <w:rPr>
                <w:szCs w:val="24"/>
              </w:rPr>
              <w:instrText xml:space="preserve"> FORMTEXT </w:instrText>
            </w:r>
            <w:r w:rsidRPr="006D1D43">
              <w:rPr>
                <w:szCs w:val="24"/>
              </w:rPr>
            </w:r>
            <w:r w:rsidRPr="006D1D43">
              <w:rPr>
                <w:szCs w:val="24"/>
              </w:rPr>
              <w:fldChar w:fldCharType="separate"/>
            </w:r>
            <w:r w:rsidRPr="006D1D43">
              <w:rPr>
                <w:noProof/>
                <w:szCs w:val="24"/>
              </w:rPr>
              <w:t>[State the reason for the dismissal, specifying dates and actions.  However, do not provide unnecessary details.]</w:t>
            </w:r>
            <w:r w:rsidRPr="006D1D43">
              <w:rPr>
                <w:szCs w:val="24"/>
              </w:rPr>
              <w:fldChar w:fldCharType="end"/>
            </w:r>
            <w:bookmarkEnd w:id="5"/>
          </w:p>
          <w:p w:rsidR="00001DEA" w:rsidRPr="00A37FF1" w:rsidRDefault="00001DEA" w:rsidP="001D7FF1">
            <w:pPr>
              <w:spacing w:before="100" w:beforeAutospacing="1" w:after="100" w:afterAutospacing="1"/>
              <w:rPr>
                <w:szCs w:val="24"/>
              </w:rPr>
            </w:pPr>
            <w:r w:rsidRPr="00A37FF1">
              <w:rPr>
                <w:szCs w:val="24"/>
              </w:rPr>
              <w:t>On or before your last day of employment, you must return all (if any) Town owned property in your possession. This property must be returned prior to receiving your final pay</w:t>
            </w:r>
            <w:r>
              <w:rPr>
                <w:szCs w:val="24"/>
              </w:rPr>
              <w:t xml:space="preserve"> </w:t>
            </w:r>
            <w:r w:rsidRPr="00A37FF1">
              <w:rPr>
                <w:szCs w:val="24"/>
              </w:rPr>
              <w:t xml:space="preserve">check from the Town.  </w:t>
            </w:r>
            <w:r>
              <w:rPr>
                <w:szCs w:val="24"/>
              </w:rPr>
              <w:t>Feel free to contact the Human Resources Department regarding accrued leave payout, retirement account(s), and/or your welfare benefits plans.</w:t>
            </w:r>
          </w:p>
          <w:p w:rsidR="00001DEA" w:rsidRDefault="00001DEA" w:rsidP="001D7FF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As an employee of the Town of Kernersville, you </w:t>
            </w:r>
            <w:r w:rsidR="00604628">
              <w:rPr>
                <w:szCs w:val="24"/>
              </w:rPr>
              <w:t xml:space="preserve">may </w:t>
            </w:r>
            <w:r>
              <w:rPr>
                <w:szCs w:val="24"/>
              </w:rPr>
              <w:t>have the right to appeal this action under the Town’s Personnel Policy</w:t>
            </w:r>
            <w:r w:rsidR="00BB025C">
              <w:rPr>
                <w:szCs w:val="24"/>
              </w:rPr>
              <w:t xml:space="preserve"> (Article XIV, Section 2.0 Coverage). If you have a right to appeal this action, </w:t>
            </w:r>
            <w:r w:rsidR="00A55992" w:rsidRPr="00BF01DF">
              <w:rPr>
                <w:szCs w:val="24"/>
              </w:rPr>
              <w:t>p</w:t>
            </w:r>
            <w:r w:rsidRPr="00BF01DF">
              <w:rPr>
                <w:szCs w:val="24"/>
              </w:rPr>
              <w:t>lease</w:t>
            </w:r>
            <w:r>
              <w:rPr>
                <w:szCs w:val="24"/>
              </w:rPr>
              <w:t xml:space="preserve"> </w:t>
            </w:r>
            <w:r w:rsidR="00BF01DF">
              <w:rPr>
                <w:szCs w:val="24"/>
              </w:rPr>
              <w:t xml:space="preserve">follow the guidelines provided in </w:t>
            </w:r>
            <w:r>
              <w:rPr>
                <w:szCs w:val="24"/>
              </w:rPr>
              <w:t xml:space="preserve">“Grievance Procedure” section from the </w:t>
            </w:r>
            <w:r w:rsidR="00A55992">
              <w:rPr>
                <w:szCs w:val="24"/>
              </w:rPr>
              <w:t>Town’s Personnel P</w:t>
            </w:r>
            <w:r>
              <w:rPr>
                <w:szCs w:val="24"/>
              </w:rPr>
              <w:t>olicy.  If you have questions regarding this process</w:t>
            </w:r>
            <w:r w:rsidR="00BF01DF">
              <w:rPr>
                <w:szCs w:val="24"/>
              </w:rPr>
              <w:t xml:space="preserve"> or would like a new copy of the Personnel Policy, </w:t>
            </w:r>
            <w:r>
              <w:rPr>
                <w:szCs w:val="24"/>
              </w:rPr>
              <w:t xml:space="preserve">please contact the Human Resources Department. </w:t>
            </w:r>
          </w:p>
          <w:p w:rsidR="00001DEA" w:rsidRDefault="00000A5B" w:rsidP="001D7FF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If you are being discharged for reasons that may stigmatize your reputation, you are entitled to a name-clearing hearing as an opportunity to offer testimony and documents showing the stigmatizing information is untrue.  </w:t>
            </w:r>
            <w:r w:rsidR="00BF01DF">
              <w:rPr>
                <w:szCs w:val="24"/>
              </w:rPr>
              <w:t>You</w:t>
            </w:r>
            <w:r w:rsidR="00A269B1">
              <w:rPr>
                <w:szCs w:val="24"/>
              </w:rPr>
              <w:t xml:space="preserve"> </w:t>
            </w:r>
            <w:r w:rsidR="00BF01DF">
              <w:rPr>
                <w:szCs w:val="24"/>
              </w:rPr>
              <w:t>have a right to a Name Clearing Hearing.  Please notify Human Resources within 24 hours</w:t>
            </w:r>
            <w:r>
              <w:rPr>
                <w:szCs w:val="24"/>
              </w:rPr>
              <w:t xml:space="preserve"> of your intent to request a hearing.  </w:t>
            </w:r>
          </w:p>
          <w:p w:rsidR="00A55992" w:rsidRDefault="006D1D43" w:rsidP="00A55992">
            <w:pPr>
              <w:spacing w:before="100" w:beforeAutospacing="1" w:after="100" w:afterAutospacing="1"/>
              <w:rPr>
                <w:i/>
                <w:szCs w:val="24"/>
              </w:rPr>
            </w:pPr>
            <w:r>
              <w:rPr>
                <w:i/>
                <w:szCs w:val="24"/>
              </w:rPr>
              <w:t>____________________________________</w:t>
            </w:r>
            <w:r>
              <w:rPr>
                <w:i/>
                <w:szCs w:val="24"/>
              </w:rPr>
              <w:br/>
              <w:t>Department Head Signature</w:t>
            </w:r>
          </w:p>
          <w:p w:rsidR="00001DEA" w:rsidRPr="006D1D43" w:rsidRDefault="006D1D43" w:rsidP="006D1D43">
            <w:pPr>
              <w:spacing w:before="100" w:beforeAutospacing="1" w:after="100" w:afterAutospacing="1"/>
              <w:rPr>
                <w:i/>
                <w:szCs w:val="24"/>
              </w:rPr>
            </w:pPr>
            <w:r>
              <w:rPr>
                <w:i/>
                <w:szCs w:val="24"/>
              </w:rPr>
              <w:t>____________________________________</w:t>
            </w:r>
            <w:r>
              <w:rPr>
                <w:i/>
                <w:szCs w:val="24"/>
              </w:rPr>
              <w:br/>
              <w:t>Date</w:t>
            </w:r>
          </w:p>
        </w:tc>
      </w:tr>
      <w:tr w:rsidR="00001DEA" w:rsidRPr="00D8216A" w:rsidTr="00A55992">
        <w:trPr>
          <w:trHeight w:val="145"/>
        </w:trPr>
        <w:tc>
          <w:tcPr>
            <w:tcW w:w="2174" w:type="dxa"/>
          </w:tcPr>
          <w:p w:rsidR="00001DEA" w:rsidRPr="00D8216A" w:rsidRDefault="00001DEA" w:rsidP="001D7FF1">
            <w:pPr>
              <w:pStyle w:val="Heading4"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001DEA" w:rsidRPr="00D8216A" w:rsidRDefault="00001DEA" w:rsidP="001D7FF1">
            <w:pPr>
              <w:pStyle w:val="Heading4"/>
              <w:jc w:val="lef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01DEA" w:rsidRPr="00D8216A" w:rsidRDefault="00001DEA" w:rsidP="001D7FF1">
            <w:pPr>
              <w:pStyle w:val="Heading4"/>
              <w:jc w:val="left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001DEA" w:rsidRPr="00D8216A" w:rsidRDefault="00001DEA" w:rsidP="001D7FF1">
            <w:pPr>
              <w:pStyle w:val="Heading4"/>
              <w:jc w:val="lef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001DEA" w:rsidRPr="00D8216A" w:rsidRDefault="00001DEA" w:rsidP="001D7FF1">
            <w:pPr>
              <w:pStyle w:val="Heading4"/>
              <w:rPr>
                <w:sz w:val="24"/>
                <w:szCs w:val="24"/>
              </w:rPr>
            </w:pPr>
          </w:p>
        </w:tc>
      </w:tr>
      <w:tr w:rsidR="00001DEA" w:rsidRPr="00D8216A" w:rsidTr="001D7FF1">
        <w:trPr>
          <w:trHeight w:val="145"/>
        </w:trPr>
        <w:tc>
          <w:tcPr>
            <w:tcW w:w="11406" w:type="dxa"/>
            <w:gridSpan w:val="5"/>
          </w:tcPr>
          <w:p w:rsidR="00001DEA" w:rsidRDefault="00001DEA" w:rsidP="001D7FF1">
            <w:pPr>
              <w:rPr>
                <w:sz w:val="20"/>
                <w:szCs w:val="20"/>
              </w:rPr>
            </w:pPr>
          </w:p>
          <w:p w:rsidR="00001DEA" w:rsidRDefault="00001DEA" w:rsidP="001D7FF1">
            <w:pPr>
              <w:rPr>
                <w:sz w:val="20"/>
                <w:szCs w:val="20"/>
              </w:rPr>
            </w:pPr>
          </w:p>
          <w:p w:rsidR="006D1D43" w:rsidRDefault="006D1D43" w:rsidP="001D7FF1">
            <w:pPr>
              <w:rPr>
                <w:sz w:val="20"/>
                <w:szCs w:val="20"/>
              </w:rPr>
            </w:pPr>
          </w:p>
          <w:p w:rsidR="00001DEA" w:rsidRDefault="00001DEA" w:rsidP="001D7FF1">
            <w:pPr>
              <w:rPr>
                <w:sz w:val="20"/>
                <w:szCs w:val="20"/>
              </w:rPr>
            </w:pPr>
          </w:p>
          <w:p w:rsidR="00001DEA" w:rsidRPr="00D8216A" w:rsidRDefault="00001DEA" w:rsidP="001D7FF1">
            <w:pPr>
              <w:rPr>
                <w:szCs w:val="24"/>
              </w:rPr>
            </w:pPr>
            <w:r w:rsidRPr="00D8216A">
              <w:rPr>
                <w:sz w:val="20"/>
                <w:szCs w:val="20"/>
              </w:rPr>
              <w:t xml:space="preserve">This form has been prepared in accordance with the Town Personnel Policy, XVIII. Disciplinary </w:t>
            </w:r>
            <w:r>
              <w:rPr>
                <w:sz w:val="20"/>
                <w:szCs w:val="20"/>
              </w:rPr>
              <w:t>Actions</w:t>
            </w:r>
            <w:r w:rsidRPr="00D8216A">
              <w:rPr>
                <w:sz w:val="20"/>
                <w:szCs w:val="20"/>
              </w:rPr>
              <w:t>.</w:t>
            </w:r>
          </w:p>
        </w:tc>
      </w:tr>
    </w:tbl>
    <w:p w:rsidR="00001DEA" w:rsidRDefault="00001DEA" w:rsidP="000A013C">
      <w:pPr>
        <w:autoSpaceDE w:val="0"/>
        <w:autoSpaceDN w:val="0"/>
        <w:adjustRightInd w:val="0"/>
        <w:ind w:firstLine="720"/>
        <w:rPr>
          <w:b/>
          <w:bCs/>
        </w:rPr>
      </w:pPr>
    </w:p>
    <w:sectPr w:rsidR="00001DEA" w:rsidSect="00C3344C">
      <w:pgSz w:w="12240" w:h="15840"/>
      <w:pgMar w:top="540" w:right="54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DnsSpVofFzXFt9sVXHxBwGSqsS6pcnwJzKVS2r2b1gGW5nMynXjPry2tQmxRL52fAmx5g2+EfDr5fhuecp7Dw==" w:salt="78eU4x7+UAuGG2xxnLmt+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BE2"/>
    <w:rsid w:val="00000A5B"/>
    <w:rsid w:val="00001DEA"/>
    <w:rsid w:val="00046AEA"/>
    <w:rsid w:val="000714FF"/>
    <w:rsid w:val="00093028"/>
    <w:rsid w:val="000A013C"/>
    <w:rsid w:val="000A77BF"/>
    <w:rsid w:val="000C758A"/>
    <w:rsid w:val="000D4EB6"/>
    <w:rsid w:val="00163108"/>
    <w:rsid w:val="00163753"/>
    <w:rsid w:val="001A01FA"/>
    <w:rsid w:val="001D7FF1"/>
    <w:rsid w:val="00224A56"/>
    <w:rsid w:val="00281064"/>
    <w:rsid w:val="002C79AA"/>
    <w:rsid w:val="00314C04"/>
    <w:rsid w:val="0035591C"/>
    <w:rsid w:val="00466770"/>
    <w:rsid w:val="005005CD"/>
    <w:rsid w:val="0054431C"/>
    <w:rsid w:val="00590290"/>
    <w:rsid w:val="00595FC5"/>
    <w:rsid w:val="00602EAE"/>
    <w:rsid w:val="00604628"/>
    <w:rsid w:val="00690A4D"/>
    <w:rsid w:val="006B2BE2"/>
    <w:rsid w:val="006D1D43"/>
    <w:rsid w:val="00726299"/>
    <w:rsid w:val="00726AC7"/>
    <w:rsid w:val="007359FD"/>
    <w:rsid w:val="00735AAE"/>
    <w:rsid w:val="00747E08"/>
    <w:rsid w:val="00776F8D"/>
    <w:rsid w:val="007D6932"/>
    <w:rsid w:val="00831998"/>
    <w:rsid w:val="0096051A"/>
    <w:rsid w:val="00A229F8"/>
    <w:rsid w:val="00A269B1"/>
    <w:rsid w:val="00A55992"/>
    <w:rsid w:val="00B609F6"/>
    <w:rsid w:val="00B64EA6"/>
    <w:rsid w:val="00BB025C"/>
    <w:rsid w:val="00BF01DF"/>
    <w:rsid w:val="00C16895"/>
    <w:rsid w:val="00C3344C"/>
    <w:rsid w:val="00C71639"/>
    <w:rsid w:val="00C8098F"/>
    <w:rsid w:val="00C93CFF"/>
    <w:rsid w:val="00CB5884"/>
    <w:rsid w:val="00D26F02"/>
    <w:rsid w:val="00D8216A"/>
    <w:rsid w:val="00DE1A1E"/>
    <w:rsid w:val="00E10314"/>
    <w:rsid w:val="00E22B04"/>
    <w:rsid w:val="00E34C3E"/>
    <w:rsid w:val="00E67A64"/>
    <w:rsid w:val="00E72E63"/>
    <w:rsid w:val="00E9762D"/>
    <w:rsid w:val="00EC617B"/>
    <w:rsid w:val="00EE2F59"/>
    <w:rsid w:val="00F411B8"/>
    <w:rsid w:val="00F42382"/>
    <w:rsid w:val="00FA0C16"/>
    <w:rsid w:val="00FA2286"/>
    <w:rsid w:val="00FC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4639F1DE"/>
  <w15:docId w15:val="{A391B392-B085-4154-B3C7-279A2FB7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344C"/>
    <w:rPr>
      <w:sz w:val="24"/>
      <w:szCs w:val="15"/>
    </w:rPr>
  </w:style>
  <w:style w:type="paragraph" w:styleId="Heading1">
    <w:name w:val="heading 1"/>
    <w:basedOn w:val="Normal"/>
    <w:next w:val="Normal"/>
    <w:qFormat/>
    <w:rsid w:val="00C3344C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C3344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3344C"/>
    <w:pPr>
      <w:keepNext/>
      <w:jc w:val="right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rsid w:val="00C3344C"/>
    <w:pPr>
      <w:keepNext/>
      <w:tabs>
        <w:tab w:val="center" w:pos="4680"/>
      </w:tabs>
      <w:jc w:val="center"/>
      <w:outlineLvl w:val="3"/>
    </w:pPr>
    <w:rPr>
      <w:sz w:val="50"/>
      <w:szCs w:val="50"/>
      <w:u w:val="single"/>
    </w:rPr>
  </w:style>
  <w:style w:type="paragraph" w:styleId="Heading5">
    <w:name w:val="heading 5"/>
    <w:basedOn w:val="Normal"/>
    <w:next w:val="Normal"/>
    <w:qFormat/>
    <w:rsid w:val="00C3344C"/>
    <w:pPr>
      <w:keepNext/>
      <w:tabs>
        <w:tab w:val="center" w:pos="4680"/>
      </w:tabs>
      <w:jc w:val="center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C3344C"/>
    <w:pPr>
      <w:keepNext/>
      <w:tabs>
        <w:tab w:val="center" w:pos="4680"/>
      </w:tabs>
      <w:jc w:val="center"/>
      <w:outlineLvl w:val="5"/>
    </w:pPr>
    <w:rPr>
      <w:b/>
      <w:sz w:val="44"/>
    </w:rPr>
  </w:style>
  <w:style w:type="paragraph" w:styleId="Heading7">
    <w:name w:val="heading 7"/>
    <w:basedOn w:val="Normal"/>
    <w:next w:val="Normal"/>
    <w:qFormat/>
    <w:rsid w:val="00C3344C"/>
    <w:pPr>
      <w:keepNext/>
      <w:tabs>
        <w:tab w:val="center" w:pos="4680"/>
      </w:tabs>
      <w:jc w:val="center"/>
      <w:outlineLvl w:val="6"/>
    </w:pPr>
    <w:rPr>
      <w:b/>
      <w:sz w:val="48"/>
    </w:rPr>
  </w:style>
  <w:style w:type="paragraph" w:styleId="Heading8">
    <w:name w:val="heading 8"/>
    <w:basedOn w:val="Normal"/>
    <w:next w:val="Normal"/>
    <w:qFormat/>
    <w:rsid w:val="00C3344C"/>
    <w:pPr>
      <w:keepNext/>
      <w:tabs>
        <w:tab w:val="center" w:pos="4680"/>
      </w:tabs>
      <w:jc w:val="center"/>
      <w:outlineLvl w:val="7"/>
    </w:pPr>
    <w:rPr>
      <w:b/>
      <w:sz w:val="40"/>
    </w:rPr>
  </w:style>
  <w:style w:type="paragraph" w:styleId="Heading9">
    <w:name w:val="heading 9"/>
    <w:basedOn w:val="Normal"/>
    <w:next w:val="Normal"/>
    <w:qFormat/>
    <w:rsid w:val="00C3344C"/>
    <w:pPr>
      <w:keepNext/>
      <w:tabs>
        <w:tab w:val="center" w:pos="4680"/>
      </w:tabs>
      <w:jc w:val="center"/>
      <w:outlineLvl w:val="8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344C"/>
    <w:pPr>
      <w:jc w:val="both"/>
    </w:pPr>
  </w:style>
  <w:style w:type="paragraph" w:customStyle="1" w:styleId="OmniPage2">
    <w:name w:val="OmniPage #2"/>
    <w:basedOn w:val="Normal"/>
    <w:rsid w:val="00C3344C"/>
    <w:pPr>
      <w:spacing w:line="460" w:lineRule="exact"/>
    </w:pPr>
    <w:rPr>
      <w:sz w:val="20"/>
      <w:szCs w:val="20"/>
    </w:rPr>
  </w:style>
  <w:style w:type="paragraph" w:customStyle="1" w:styleId="OmniPage3">
    <w:name w:val="OmniPage #3"/>
    <w:basedOn w:val="Normal"/>
    <w:rsid w:val="00C3344C"/>
    <w:pPr>
      <w:spacing w:line="260" w:lineRule="exact"/>
    </w:pPr>
    <w:rPr>
      <w:sz w:val="20"/>
      <w:szCs w:val="20"/>
    </w:rPr>
  </w:style>
  <w:style w:type="paragraph" w:customStyle="1" w:styleId="OmniPage4">
    <w:name w:val="OmniPage #4"/>
    <w:basedOn w:val="Normal"/>
    <w:rsid w:val="00C3344C"/>
    <w:pPr>
      <w:spacing w:line="280" w:lineRule="exact"/>
    </w:pPr>
    <w:rPr>
      <w:sz w:val="20"/>
      <w:szCs w:val="20"/>
    </w:rPr>
  </w:style>
  <w:style w:type="paragraph" w:customStyle="1" w:styleId="OmniPage5">
    <w:name w:val="OmniPage #5"/>
    <w:basedOn w:val="Normal"/>
    <w:rsid w:val="00C3344C"/>
    <w:pPr>
      <w:spacing w:line="280" w:lineRule="exact"/>
    </w:pPr>
    <w:rPr>
      <w:sz w:val="20"/>
      <w:szCs w:val="20"/>
    </w:rPr>
  </w:style>
  <w:style w:type="paragraph" w:styleId="BodyText2">
    <w:name w:val="Body Text 2"/>
    <w:basedOn w:val="Normal"/>
    <w:rsid w:val="00C3344C"/>
    <w:pPr>
      <w:widowControl w:val="0"/>
      <w:autoSpaceDE w:val="0"/>
      <w:autoSpaceDN w:val="0"/>
      <w:adjustRightInd w:val="0"/>
      <w:jc w:val="both"/>
    </w:pPr>
    <w:rPr>
      <w:i/>
      <w:iCs/>
      <w:szCs w:val="24"/>
    </w:rPr>
  </w:style>
  <w:style w:type="paragraph" w:styleId="Title">
    <w:name w:val="Title"/>
    <w:basedOn w:val="Normal"/>
    <w:qFormat/>
    <w:rsid w:val="00C3344C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Subtitle">
    <w:name w:val="Subtitle"/>
    <w:basedOn w:val="Normal"/>
    <w:qFormat/>
    <w:rsid w:val="00C3344C"/>
    <w:pPr>
      <w:tabs>
        <w:tab w:val="center" w:pos="4680"/>
      </w:tabs>
      <w:jc w:val="center"/>
    </w:pPr>
    <w:rPr>
      <w:b/>
      <w:bCs/>
      <w:sz w:val="32"/>
      <w:szCs w:val="36"/>
    </w:rPr>
  </w:style>
  <w:style w:type="table" w:styleId="TableGrid">
    <w:name w:val="Table Grid"/>
    <w:basedOn w:val="TableNormal"/>
    <w:rsid w:val="00D821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071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1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grayc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8410-A29D-4C17-ABE3-B0D938F5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KERNERSVILLE</vt:lpstr>
    </vt:vector>
  </TitlesOfParts>
  <Company>Town of Kernersville - Engineering Department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KERNERSVILLE</dc:title>
  <dc:subject/>
  <dc:creator>Crystal Gray</dc:creator>
  <cp:keywords/>
  <dc:description/>
  <cp:lastModifiedBy>Crystal Tanner</cp:lastModifiedBy>
  <cp:revision>5</cp:revision>
  <cp:lastPrinted>2011-07-28T12:10:00Z</cp:lastPrinted>
  <dcterms:created xsi:type="dcterms:W3CDTF">2012-07-13T15:21:00Z</dcterms:created>
  <dcterms:modified xsi:type="dcterms:W3CDTF">2020-07-06T15:06:00Z</dcterms:modified>
</cp:coreProperties>
</file>